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F4A4B" w:rsidP="004D3995">
            <w:pPr>
              <w:rPr>
                <w:sz w:val="22"/>
                <w:szCs w:val="22"/>
              </w:rPr>
            </w:pPr>
            <w:r w:rsidRPr="00027D9C">
              <w:rPr>
                <w:b/>
                <w:sz w:val="22"/>
                <w:szCs w:val="22"/>
              </w:rPr>
              <w:t>TÉCNICO EM ENFERMAGEM</w:t>
            </w:r>
            <w:r w:rsidRPr="00BF4A4B">
              <w:rPr>
                <w:sz w:val="22"/>
                <w:szCs w:val="22"/>
              </w:rPr>
              <w:t xml:space="preserve"> – CÓDIGO CBO: 3222-05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4D3995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47EE">
              <w:t xml:space="preserve"> </w:t>
            </w:r>
            <w:r w:rsidR="00BF4A4B">
              <w:t xml:space="preserve"> </w:t>
            </w:r>
            <w:r w:rsidR="00BF4A4B" w:rsidRPr="00BF4A4B">
              <w:t>Registro no Conselho competente – Resolução COFEN nº 244/2000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27D9C" w:rsidRDefault="007A6B24">
      <w:pPr>
        <w:rPr>
          <w:b/>
        </w:rPr>
      </w:pPr>
      <w:r w:rsidRPr="00027D9C">
        <w:rPr>
          <w:b/>
        </w:rPr>
        <w:t>I. Identificação da IFE: ________________________________________________________________________________________</w:t>
      </w:r>
    </w:p>
    <w:p w:rsidR="00CB5CE2" w:rsidRPr="00027D9C" w:rsidRDefault="00CB5CE2" w:rsidP="004F66AF">
      <w:pPr>
        <w:jc w:val="both"/>
        <w:rPr>
          <w:b/>
        </w:rPr>
      </w:pPr>
    </w:p>
    <w:p w:rsidR="00F22783" w:rsidRPr="00027D9C" w:rsidRDefault="007A6B24" w:rsidP="00EE2601">
      <w:pPr>
        <w:rPr>
          <w:b/>
        </w:rPr>
      </w:pPr>
      <w:r w:rsidRPr="00027D9C">
        <w:rPr>
          <w:b/>
        </w:rPr>
        <w:t>II. Identificação do cargo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27D9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27D9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BF4A4B" w:rsidRDefault="00BF4A4B" w:rsidP="00BF4A4B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Desempenhar atividades técnicas de enfermagem em hospitais, clínicas e outros estabelecimentos de assistência médica, embarcações e domicílios; atuar em cirurgia, terapia, puericultura, pediatria, psiquiatria, obstetrícia, saúde ocupacional e outras áreas; prestar assistência ao paciente, atuando </w:t>
            </w:r>
            <w:proofErr w:type="gramStart"/>
            <w:r>
              <w:t>sob supervisão</w:t>
            </w:r>
            <w:proofErr w:type="gramEnd"/>
            <w:r>
              <w:t xml:space="preserve"> de enfermeiro; desempenhar tarefas de instrumentação cirúrgica, posicionando de forma adequada o paciente e o instrumental, o qual passa ao cirurgião; organizar ambiente de trabalho, dar continuidade aos plantões. </w:t>
            </w:r>
            <w:r>
              <w:lastRenderedPageBreak/>
              <w:t>Trabalhar em conformidade às boas práticas, normas e procedimentos de biossegurança.</w:t>
            </w:r>
          </w:p>
          <w:p w:rsidR="00A747EE" w:rsidRPr="007A6B24" w:rsidRDefault="00BF4A4B" w:rsidP="00BF4A4B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7A6B24" w:rsidRPr="007A6B24" w:rsidRDefault="00027D9C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027D9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proofErr w:type="gramEnd"/>
            <w:r w:rsidRPr="00027D9C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027D9C" w:rsidRDefault="00027D9C" w:rsidP="00027D9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27D9C" w:rsidP="00027D9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procedimentos de admissão: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Apresentar-se situando paciente no ambiente; arrolar pertences de paciente; controlar sinais vitais; mensurar paciente (peso, altura); higienizar paciente; fornecer roupa; colocar grades laterais no leito; conter paciente no leito; monitorar evolução de paciente.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ao paciente: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Puncionar acesso venoso; aspirar cânula oro-traqueal e de traqueotomia; massagear paciente; trocar curativos; mudar decúbito no leito; proteger proeminências ósseas; aplicar bolsa de gelo e calor úmido e seco; estimular paciente (movimentos ativos e passivos); proceder à </w:t>
            </w:r>
            <w:proofErr w:type="spellStart"/>
            <w:r>
              <w:t>inaloterapia</w:t>
            </w:r>
            <w:proofErr w:type="spellEnd"/>
            <w:r>
              <w:t xml:space="preserve">; estimular a função </w:t>
            </w:r>
            <w:proofErr w:type="spellStart"/>
            <w:r>
              <w:t>vésico</w:t>
            </w:r>
            <w:proofErr w:type="spellEnd"/>
            <w:r>
              <w:t xml:space="preserve">-intestinal; oferecer comadre e papagaio; aplicar clister (lavagem intestinal); introduzir cateter </w:t>
            </w:r>
            <w:proofErr w:type="spellStart"/>
            <w:r>
              <w:t>naso</w:t>
            </w:r>
            <w:proofErr w:type="spellEnd"/>
            <w:r>
              <w:t>-gástrico e vesical; ajudar paciente a alimentar-se; instalar alimentação induzida; controlar balanço hídrico; remover o paciente; cuidar de corpo após morte.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·Administrar medicação prescrita: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medicamentos recebidos; identificar medicação a ser administrada (leito, nome e registro do paciente); preparar medicação prescrita; verificar via de administração; preparar paciente para medicação (jejum, desjejum); executar </w:t>
            </w:r>
            <w:proofErr w:type="spellStart"/>
            <w:r>
              <w:t>anti-sepsia</w:t>
            </w:r>
            <w:proofErr w:type="spellEnd"/>
            <w:r>
              <w:t xml:space="preserve">; acompanhar paciente na ingestão de medicamento; acompanhar </w:t>
            </w:r>
            <w:r>
              <w:lastRenderedPageBreak/>
              <w:t>tempo de administração de soro e medicação; administrar em separado medicamentos incompatíveis; instalar hemoderivados; atentar para temperatura e reações de paciente em transfusões; administrar produtos quimioterápicos.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equipe técnica em procedimentos específicos: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Auxiliar equipe em procedimentos invasivos; auxiliar em reanimação de paciente; aprontar paciente para exame e cirurgia; efetuar tricotomia; coletar material para exames; efetuar testes e exames (cutâneo, ergométrico, eletrocardiograma); controlar administração de vacinas.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instrumentação cirúrgica: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suficiência de equipamento, </w:t>
            </w:r>
            <w:proofErr w:type="gramStart"/>
            <w:r>
              <w:t>material cirúrgico e compressas</w:t>
            </w:r>
            <w:proofErr w:type="gramEnd"/>
            <w:r>
              <w:t xml:space="preserve">; verificar quantidade de peças para implante; verificar resultado e validade da esterilização; encaminhar material para sala cirúrgica; posicionar paciente para cirurgia; posicionar placa de bisturi elétrico; suprir demandas da equipe; verificar a quantidade de compressas cirúrgicas; contar número de compressas, material e instrumental </w:t>
            </w:r>
            <w:proofErr w:type="spellStart"/>
            <w:r>
              <w:t>pré</w:t>
            </w:r>
            <w:proofErr w:type="spellEnd"/>
            <w:r>
              <w:t xml:space="preserve"> e pós cirurgia; repor material na sala cirúrgica; vedar sala cirúrgica.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·Promover saúde mental: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Averiguar paciente e pertences (drogas, álcool etc.); prevenir tentativas de suicídio e situações de risco; estimular paciente na expressão de sentimentos; conduzir paciente a atividades sociais; proteger paciente durante crises; acionar equipe de segurança.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ambiente de trabalho: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Providenciar material de consumo; organizar medicamentos e materiais de uso de paciente e de posto de enfermagem; fiscalizar validade de materiais e medicamentos; arrumar camas; arrumar rouparia.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·Dar continuidade aos plantões: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Vistoriar cada paciente; Conferir quantidade de psicotrópicos; resolver pendências (medicamentos, curativos, exames, encaminhamentos, jejum); conferir quantidade e funcionalidade de material e equipamento.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biossegurança e segurança: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Lavar mãos antes e após cada procedimento; usar equipamento de proteção individual (EPI); precaver-se contra efeitos adversos dos produtos; providenciar limpeza concorrente e terminal; </w:t>
            </w:r>
            <w:proofErr w:type="spellStart"/>
            <w:r>
              <w:t>desinfectar</w:t>
            </w:r>
            <w:proofErr w:type="spellEnd"/>
            <w:r>
              <w:t xml:space="preserve"> aparelhos e materiais; esterilizar instrumental; transportar roupas e materiais para expurgo; acondicionar </w:t>
            </w:r>
            <w:proofErr w:type="spellStart"/>
            <w:r>
              <w:t>perfurocortante</w:t>
            </w:r>
            <w:proofErr w:type="spellEnd"/>
            <w:r>
              <w:t xml:space="preserve"> para descarte; descartar material contaminado; tomar vacinas; seguir protocolo em caso de contaminação ou acidente.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Orientar familiares e pacientes; conversar com paciente; informar paciente sobre, dia hora e local; colher informações sobre e com paciente; trocar informações técnicas; comunicar ao médico efeitos adversos dos medicamentos; ministrar palestras; etiquetar pertences de paciente; etiquetar prescrição médica (leito, nome e registro do paciente); marcar tipo de contaminação do </w:t>
            </w:r>
            <w:proofErr w:type="spellStart"/>
            <w:r>
              <w:t>hamper</w:t>
            </w:r>
            <w:proofErr w:type="spellEnd"/>
            <w:r>
              <w:t xml:space="preserve"> e lixo; interpretar testes cutâneos; registrar administração de medicação; registrar intercorrências e procedimentos realizados; ler registro de procedimentos realizados e intercorrências.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em campanhas de saúde pública.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·Manipular equipamentos.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·Calcular dosagem de medicamentos. </w:t>
            </w:r>
          </w:p>
          <w:p w:rsidR="00BF4A4B" w:rsidRPr="007A6B24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15E" w:rsidRDefault="0068015E" w:rsidP="007A6B24">
      <w:r>
        <w:separator/>
      </w:r>
    </w:p>
  </w:endnote>
  <w:endnote w:type="continuationSeparator" w:id="0">
    <w:p w:rsidR="0068015E" w:rsidRDefault="0068015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15E" w:rsidRDefault="0068015E" w:rsidP="007A6B24">
      <w:r>
        <w:separator/>
      </w:r>
    </w:p>
  </w:footnote>
  <w:footnote w:type="continuationSeparator" w:id="0">
    <w:p w:rsidR="0068015E" w:rsidRDefault="0068015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27D9C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8015E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B0611D"/>
    <w:rsid w:val="00B537DE"/>
    <w:rsid w:val="00B739C0"/>
    <w:rsid w:val="00BB6A93"/>
    <w:rsid w:val="00BF4A4B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279C0"/>
    <w:rsid w:val="00E873AF"/>
    <w:rsid w:val="00EA6242"/>
    <w:rsid w:val="00ED1C27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D9FFB-7750-44AA-BD4E-873AEC1B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992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2016-02-29T20:52:00Z</dcterms:created>
  <dcterms:modified xsi:type="dcterms:W3CDTF">2016-03-02T14:44:00Z</dcterms:modified>
</cp:coreProperties>
</file>